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/>
        <w:drawing>
          <wp:inline distT="0" distB="0" distL="0" distR="0">
            <wp:extent cx="1228725" cy="115443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Jezdecké soustředění pro jezdce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cs="TimesNewRomanPSMT" w:ascii="TimesNewRomanPSMT" w:hAnsi="TimesNewRomanPSMT"/>
          <w:b/>
          <w:color w:val="000000"/>
          <w:sz w:val="24"/>
          <w:szCs w:val="24"/>
        </w:rPr>
        <w:t>termín: 2</w:t>
      </w:r>
      <w:r>
        <w:rPr>
          <w:rFonts w:cs="TimesNewRomanPSMT" w:ascii="TimesNewRomanPSMT" w:hAnsi="TimesNewRomanPSMT"/>
          <w:b/>
          <w:color w:val="000000"/>
          <w:sz w:val="24"/>
          <w:szCs w:val="24"/>
        </w:rPr>
        <w:t>8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.07. – 0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1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.08.202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5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   </w:t>
      </w:r>
      <w:r>
        <w:rPr>
          <w:rFonts w:cs="TimesNewRomanPSMT" w:ascii="TimesNewRomanPSMT" w:hAnsi="TimesNewRomanPSMT"/>
          <w:b/>
          <w:color w:val="000000"/>
          <w:sz w:val="24"/>
          <w:szCs w:val="24"/>
        </w:rPr>
        <w:t xml:space="preserve">nebo 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0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4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.08. – 0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8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.08.2024</w:t>
      </w:r>
    </w:p>
    <w:p>
      <w:pPr>
        <w:pStyle w:val="NoSpacing"/>
        <w:rPr/>
      </w:pPr>
      <w:r>
        <w:rPr/>
        <w:t>Přihlašuji tímto svoji dceru/syna</w:t>
      </w:r>
    </w:p>
    <w:p>
      <w:pPr>
        <w:pStyle w:val="NoSpacing"/>
        <w:rPr/>
      </w:pPr>
      <w:r>
        <w:rPr/>
        <w:t>jméno a příjmení.....……………………...................................</w:t>
      </w:r>
    </w:p>
    <w:p>
      <w:pPr>
        <w:pStyle w:val="NoSpacing"/>
        <w:rPr/>
      </w:pPr>
      <w:r>
        <w:rPr/>
        <w:t>datum narození:………………………………………..      zdravotní pojišťovna:..............</w:t>
      </w:r>
    </w:p>
    <w:p>
      <w:pPr>
        <w:pStyle w:val="NoSpacing"/>
        <w:rPr/>
      </w:pPr>
      <w:r>
        <w:rPr/>
        <w:t>bydliště:.........................................………..................... PSČ:................</w:t>
      </w:r>
    </w:p>
    <w:p>
      <w:pPr>
        <w:pStyle w:val="NoSpacing"/>
        <w:rPr/>
      </w:pPr>
      <w:r>
        <w:rPr/>
        <w:t xml:space="preserve">zdravotní omezení: ano – ne </w:t>
      </w:r>
    </w:p>
    <w:p>
      <w:pPr>
        <w:pStyle w:val="NoSpacing"/>
        <w:rPr/>
      </w:pPr>
      <w:r>
        <w:rPr/>
        <w:t>jaké:.........................................................................................</w:t>
      </w:r>
    </w:p>
    <w:p>
      <w:pPr>
        <w:pStyle w:val="NoSpacing"/>
        <w:rPr/>
      </w:pPr>
      <w:r>
        <w:rPr/>
        <w:t>léky/dávkování………………..………………............... .............</w:t>
      </w:r>
    </w:p>
    <w:p>
      <w:pPr>
        <w:pStyle w:val="NoSpacing"/>
        <w:rPr/>
      </w:pPr>
      <w:r>
        <w:rPr/>
        <w:t>datum očkování proti tetanu:!!!!nesmí být prošlé.....................................</w:t>
      </w:r>
    </w:p>
    <w:p>
      <w:pPr>
        <w:pStyle w:val="NoSpacing"/>
        <w:rPr/>
      </w:pPr>
      <w:r>
        <w:rPr/>
        <w:t>zákonný zástupce:…..………….............................................................</w:t>
      </w:r>
    </w:p>
    <w:p>
      <w:pPr>
        <w:pStyle w:val="NoSpacing"/>
        <w:rPr/>
      </w:pPr>
      <w:r>
        <w:rPr/>
        <w:t xml:space="preserve">kontaktní telefon:.......……….........…...................................................... </w:t>
      </w:r>
    </w:p>
    <w:p>
      <w:pPr>
        <w:pStyle w:val="NoSpacing"/>
        <w:rPr/>
      </w:pPr>
      <w:r>
        <w:rPr/>
        <w:t>email:.......................................................................................</w:t>
      </w:r>
    </w:p>
    <w:p>
      <w:pPr>
        <w:pStyle w:val="NoSpacing"/>
        <w:rPr/>
      </w:pPr>
      <w:r>
        <w:rPr/>
      </w:r>
    </w:p>
    <w:p>
      <w:pPr>
        <w:pStyle w:val="Normal"/>
        <w:rPr>
          <w:rFonts w:ascii="TimesNewRomanPSMT" w:hAnsi="TimesNewRomanPSMT" w:cs="TimesNewRomanPSMT"/>
          <w:b/>
          <w:color w:val="000000"/>
          <w:sz w:val="20"/>
        </w:rPr>
      </w:pPr>
      <w:r>
        <w:rPr>
          <w:rFonts w:cs="TimesNewRomanPSMT" w:ascii="TimesNewRomanPSMT" w:hAnsi="TimesNewRomanPSMT"/>
          <w:b/>
          <w:color w:val="000000"/>
          <w:sz w:val="20"/>
        </w:rPr>
        <w:t>Cena  4 </w:t>
      </w:r>
      <w:r>
        <w:rPr>
          <w:rFonts w:cs="TimesNewRomanPSMT" w:ascii="TimesNewRomanPSMT" w:hAnsi="TimesNewRomanPSMT"/>
          <w:b/>
          <w:color w:val="000000"/>
          <w:sz w:val="20"/>
        </w:rPr>
        <w:t>9</w:t>
      </w:r>
      <w:r>
        <w:rPr>
          <w:rFonts w:cs="TimesNewRomanPSMT" w:ascii="TimesNewRomanPSMT" w:hAnsi="TimesNewRomanPSMT"/>
          <w:b/>
          <w:color w:val="000000"/>
          <w:sz w:val="20"/>
        </w:rPr>
        <w:t>00 Kč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- zahrnuje pobyt v jezdecké stáji  a okolí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- výuka jízdy na koni, vyjížďky na koni, péče o koně, zásady správného chování u koní, plavení koní, hry, pony games.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- časově: PO – PÁ   8:00 – 16:00 hodin,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- strava: dopolední  svačina, oběd , odpolední svačina, nápoje.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                    </w:t>
      </w:r>
      <w:r>
        <w:rPr>
          <w:rFonts w:cs="TimesNewRomanPSMT" w:ascii="TimesNewRomanPSMT" w:hAnsi="TimesNewRomanPSMT"/>
          <w:color w:val="000000"/>
          <w:sz w:val="20"/>
        </w:rPr>
        <w:t xml:space="preserve">Platba za jezdecké soustředění převodem na účet </w:t>
      </w:r>
      <w:r>
        <w:rPr>
          <w:rFonts w:cs="Comic Sans MS" w:ascii="Comic Sans MS" w:hAnsi="Comic Sans MS"/>
          <w:color w:val="000000"/>
          <w:sz w:val="20"/>
          <w:shd w:fill="E4AB34" w:val="clear"/>
        </w:rPr>
        <w:t>7473760001/5500</w:t>
      </w:r>
      <w:r>
        <w:rPr>
          <w:rFonts w:cs="TimesNewRomanPSMT" w:ascii="TimesNewRomanPSMT" w:hAnsi="TimesNewRomanPSMT"/>
          <w:color w:val="000000"/>
          <w:sz w:val="20"/>
        </w:rPr>
        <w:t xml:space="preserve"> nebo v hotovosti po tel.domluvě na čísle 775 982 826 v Jezdecké stáji Radčice, Družstevníků 6,  325 00 Plzeň, </w:t>
      </w:r>
      <w:r>
        <w:rPr>
          <w:rFonts w:cs="TimesNewRomanPSMT" w:ascii="TimesNewRomanPSMT" w:hAnsi="TimesNewRomanPSMT"/>
          <w:b/>
          <w:color w:val="000000"/>
          <w:sz w:val="20"/>
        </w:rPr>
        <w:t>do 20.7.202</w:t>
      </w:r>
      <w:r>
        <w:rPr>
          <w:rFonts w:cs="TimesNewRomanPSMT" w:ascii="TimesNewRomanPSMT" w:hAnsi="TimesNewRomanPSMT"/>
          <w:b/>
          <w:color w:val="000000"/>
          <w:sz w:val="20"/>
        </w:rPr>
        <w:t>5</w:t>
      </w:r>
      <w:r>
        <w:rPr>
          <w:rFonts w:cs="TimesNewRomanPSMT" w:ascii="TimesNewRomanPSMT" w:hAnsi="TimesNewRomanPSMT"/>
          <w:b/>
          <w:color w:val="000000"/>
          <w:sz w:val="20"/>
        </w:rPr>
        <w:t>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Pro využití příspěvku od zaměstnavatele vystavíme fakturu (po dodání správných fakturačních údajů) . Fakturu je možné vystavit </w:t>
      </w:r>
      <w:r>
        <w:rPr>
          <w:rFonts w:cs="TimesNewRomanPSMT" w:ascii="TimesNewRomanPSMT" w:hAnsi="TimesNewRomanPSMT"/>
          <w:b/>
          <w:color w:val="000000"/>
          <w:sz w:val="20"/>
        </w:rPr>
        <w:t>nejpozději 20.7.202</w:t>
      </w:r>
      <w:r>
        <w:rPr>
          <w:rFonts w:cs="TimesNewRomanPSMT" w:ascii="TimesNewRomanPSMT" w:hAnsi="TimesNewRomanPSMT"/>
          <w:b/>
          <w:color w:val="000000"/>
          <w:sz w:val="20"/>
        </w:rPr>
        <w:t>5</w:t>
      </w:r>
      <w:r>
        <w:rPr>
          <w:rFonts w:cs="TimesNewRomanPSMT" w:ascii="TimesNewRomanPSMT" w:hAnsi="TimesNewRomanPSMT"/>
          <w:b/>
          <w:color w:val="000000"/>
          <w:sz w:val="20"/>
        </w:rPr>
        <w:t>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Potvrzení o účasti na jezdeckém soustředění posílejte na email:  </w:t>
      </w:r>
      <w:hyperlink r:id="rId3">
        <w:r>
          <w:rPr>
            <w:rStyle w:val="Internetovodkaz"/>
            <w:rFonts w:cs="Calibri"/>
            <w:sz w:val="20"/>
          </w:rPr>
          <w:t>HStychova</w:t>
        </w:r>
        <w:r>
          <w:rPr>
            <w:rStyle w:val="Internetovodkaz"/>
            <w:rFonts w:cs="TimesNewRomanPSMT" w:ascii="TimesNewRomanPSMT" w:hAnsi="TimesNewRomanPSMT"/>
            <w:sz w:val="20"/>
          </w:rPr>
          <w:t>@</w:t>
        </w:r>
        <w:r>
          <w:rPr>
            <w:rStyle w:val="Internetovodkaz"/>
            <w:rFonts w:cs="Calibri"/>
            <w:sz w:val="20"/>
          </w:rPr>
          <w:t>jsradcice</w:t>
        </w:r>
        <w:r>
          <w:rPr>
            <w:rStyle w:val="Internetovodkaz"/>
            <w:rFonts w:cs="TimesNewRomanPSMT" w:ascii="TimesNewRomanPSMT" w:hAnsi="TimesNewRomanPSMT"/>
            <w:sz w:val="20"/>
          </w:rPr>
          <w:t>.cz</w:t>
        </w:r>
      </w:hyperlink>
      <w:r>
        <w:rPr>
          <w:rStyle w:val="Internetovodkaz"/>
          <w:rFonts w:cs="TimesNewRomanPSMT" w:ascii="TimesNewRomanPSMT" w:hAnsi="TimesNewRomanPSMT"/>
          <w:sz w:val="20"/>
        </w:rPr>
        <w:t xml:space="preserve">. </w:t>
      </w:r>
      <w:r>
        <w:rPr>
          <w:rFonts w:cs="TimesNewRomanPSMT" w:ascii="TimesNewRomanPSMT" w:hAnsi="TimesNewRomanPSMT"/>
          <w:color w:val="000000"/>
          <w:sz w:val="20"/>
        </w:rPr>
        <w:t xml:space="preserve"> </w:t>
      </w:r>
    </w:p>
    <w:p>
      <w:pPr>
        <w:pStyle w:val="Normal"/>
        <w:pBdr>
          <w:bottom w:val="single" w:sz="4" w:space="1" w:color="000000"/>
        </w:pBdr>
        <w:ind w:left="3540" w:hanging="0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Podpis zákonného zástupce: </w:t>
      </w:r>
    </w:p>
    <w:p>
      <w:pPr>
        <w:pStyle w:val="Normal"/>
        <w:pBdr>
          <w:bottom w:val="single" w:sz="4" w:space="1" w:color="000000"/>
        </w:pBdr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cs="TimesNewRomanPS-BoldMT" w:ascii="TimesNewRomanPS-BoldMT" w:hAnsi="TimesNewRomanPS-BoldMT"/>
          <w:b/>
          <w:color w:val="808080"/>
          <w:sz w:val="20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TimesNewRomanPSMT" w:hAnsi="TimesNewRomanPSMT" w:cs="TimesNewRomanPSMT"/>
          <w:b/>
          <w:color w:val="000000"/>
          <w:sz w:val="20"/>
        </w:rPr>
      </w:pPr>
      <w:r>
        <w:rPr>
          <w:rFonts w:cs="TimesNewRomanPSMT" w:ascii="TimesNewRomanPSMT" w:hAnsi="TimesNewRomanPSMT"/>
          <w:b/>
          <w:color w:val="000000"/>
          <w:sz w:val="20"/>
        </w:rPr>
        <w:t>Potvrzení o bezinfekčnosti: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Potvrzuji, že mé dítě.......................................................nepřišlo v posledních 14 dnech do kontaktu s infekční chorobou ani s nemocnou osobou. Dítěti není nařízeno karanténní opatření. Jsem si vědom právních a finančních důsledků, které by pro mne vyplynuly z nepravdivých </w:t>
      </w:r>
      <w:r>
        <w:rPr>
          <w:rFonts w:cs="TimesNewRomanPSMT" w:ascii="TimesNewRomanPSMT" w:hAnsi="TimesNewRomanPSMT"/>
          <w:sz w:val="20"/>
        </w:rPr>
        <w:t>údajů</w:t>
      </w:r>
      <w:r>
        <w:rPr>
          <w:rFonts w:cs="TimesNewRomanPSMT" w:ascii="TimesNewRomanPSMT" w:hAnsi="TimesNewRomanPSMT"/>
          <w:color w:val="000000"/>
          <w:sz w:val="20"/>
        </w:rPr>
        <w:t>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V Plzni dne................................................(1 den před začátkem tábora)</w:t>
      </w:r>
    </w:p>
    <w:p>
      <w:pPr>
        <w:pStyle w:val="Normal"/>
        <w:rPr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Podpis zákonného zástupce........................................................................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TimesNewRomanPS-Bold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76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sid w:val="0049765e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49765e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9765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Stychova@jsradcice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2</Pages>
  <Words>201</Words>
  <Characters>1922</Characters>
  <CharactersWithSpaces>2200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2022-12-13T09:15:00Z</dcterms:created>
  <dc:creator>Štychová Kateřina</dc:creator>
  <dc:description/>
  <dc:language>cs-CZ</dc:language>
  <cp:lastModifiedBy/>
  <dcterms:modified xsi:type="dcterms:W3CDTF">2025-01-20T10:28:52Z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